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3B75A0">
        <w:rPr>
          <w:rFonts w:asciiTheme="minorHAnsi" w:hAnsiTheme="minorHAnsi"/>
          <w:sz w:val="40"/>
          <w:szCs w:val="40"/>
        </w:rPr>
        <w:t>16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D659CE">
        <w:rPr>
          <w:rFonts w:asciiTheme="minorHAnsi" w:hAnsiTheme="minorHAnsi"/>
        </w:rPr>
        <w:t>Write 200-250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D659CE" w:rsidRPr="00D659CE" w:rsidRDefault="003B75A0" w:rsidP="003B75A0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Fonts w:asciiTheme="minorHAnsi" w:hAnsiTheme="minorHAnsi" w:cs="Calibri"/>
          <w:i/>
          <w:iCs/>
          <w:color w:val="000000"/>
        </w:rPr>
        <w:t xml:space="preserve">People spend too much time and money </w:t>
      </w:r>
      <w:r w:rsidR="00D659CE" w:rsidRPr="009D1D26">
        <w:rPr>
          <w:rFonts w:asciiTheme="minorHAnsi" w:hAnsiTheme="minorHAnsi" w:cs="Calibri"/>
          <w:i/>
          <w:iCs/>
          <w:color w:val="000000"/>
        </w:rPr>
        <w:t xml:space="preserve">on </w:t>
      </w:r>
      <w:r>
        <w:rPr>
          <w:rFonts w:asciiTheme="minorHAnsi" w:hAnsiTheme="minorHAnsi" w:cs="Calibri"/>
          <w:i/>
          <w:iCs/>
          <w:color w:val="000000"/>
        </w:rPr>
        <w:t>travelling abroad</w:t>
      </w:r>
      <w:r w:rsidR="00D659CE" w:rsidRPr="009D1D26">
        <w:rPr>
          <w:rFonts w:asciiTheme="minorHAnsi" w:hAnsiTheme="minorHAnsi" w:cs="Calibri"/>
          <w:i/>
          <w:iCs/>
          <w:color w:val="000000"/>
        </w:rPr>
        <w:t xml:space="preserve">. There are other better things they can do with their time and money like </w:t>
      </w:r>
      <w:r w:rsidR="003D2CDE">
        <w:rPr>
          <w:rFonts w:asciiTheme="minorHAnsi" w:hAnsiTheme="minorHAnsi" w:cs="Calibri"/>
          <w:i/>
          <w:iCs/>
          <w:color w:val="000000"/>
        </w:rPr>
        <w:t xml:space="preserve">travelling locally or watching </w:t>
      </w:r>
      <w:r>
        <w:rPr>
          <w:rFonts w:asciiTheme="minorHAnsi" w:hAnsiTheme="minorHAnsi" w:cs="Calibri"/>
          <w:i/>
          <w:iCs/>
          <w:color w:val="000000"/>
        </w:rPr>
        <w:t>travel programmes on TV</w:t>
      </w:r>
      <w:r w:rsidR="00D659CE" w:rsidRPr="00D659CE">
        <w:rPr>
          <w:rFonts w:asciiTheme="minorHAnsi" w:hAnsiTheme="minorHAnsi" w:cs="Calibri"/>
          <w:i/>
          <w:iCs/>
          <w:color w:val="000000"/>
        </w:rPr>
        <w:t>. What is your opinion?</w:t>
      </w:r>
      <w:r w:rsidR="00D659CE" w:rsidRPr="00D659CE">
        <w:rPr>
          <w:rFonts w:cs="Calibri"/>
          <w:i/>
          <w:iCs/>
          <w:color w:val="000000"/>
        </w:rPr>
        <w:t xml:space="preserve"> </w:t>
      </w:r>
    </w:p>
    <w:p w:rsidR="003B6740" w:rsidRDefault="003B6740" w:rsidP="00D659CE">
      <w:pPr>
        <w:pStyle w:val="Default"/>
        <w:rPr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95" w:rsidRDefault="008C3495" w:rsidP="00356BB1">
      <w:r>
        <w:separator/>
      </w:r>
    </w:p>
  </w:endnote>
  <w:endnote w:type="continuationSeparator" w:id="0">
    <w:p w:rsidR="008C3495" w:rsidRDefault="008C3495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95" w:rsidRDefault="008C3495" w:rsidP="00356BB1">
      <w:r>
        <w:separator/>
      </w:r>
    </w:p>
  </w:footnote>
  <w:footnote w:type="continuationSeparator" w:id="0">
    <w:p w:rsidR="008C3495" w:rsidRDefault="008C3495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3B75A0"/>
    <w:rsid w:val="003D2CDE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8C3495"/>
    <w:rsid w:val="009111D6"/>
    <w:rsid w:val="009732E7"/>
    <w:rsid w:val="00A06FED"/>
    <w:rsid w:val="00A367CF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C197F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6</cp:revision>
  <dcterms:created xsi:type="dcterms:W3CDTF">2017-06-04T06:39:00Z</dcterms:created>
  <dcterms:modified xsi:type="dcterms:W3CDTF">2017-06-04T09:21:00Z</dcterms:modified>
</cp:coreProperties>
</file>